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DD" w:rsidRPr="008E3CFB" w:rsidRDefault="00683DDD" w:rsidP="00683DDD">
      <w:pPr>
        <w:spacing w:after="0" w:line="204" w:lineRule="auto"/>
        <w:jc w:val="center"/>
        <w:rPr>
          <w:b/>
          <w:sz w:val="20"/>
          <w:u w:val="single"/>
        </w:rPr>
      </w:pPr>
      <w:r w:rsidRPr="008E3CFB">
        <w:rPr>
          <w:b/>
          <w:sz w:val="20"/>
          <w:u w:val="single"/>
        </w:rPr>
        <w:t>Modern Languages skills ladder</w:t>
      </w:r>
      <w:bookmarkStart w:id="0" w:name="_GoBack"/>
      <w:bookmarkEnd w:id="0"/>
    </w:p>
    <w:p w:rsidR="00683DDD" w:rsidRPr="008E3CFB" w:rsidRDefault="00683DDD" w:rsidP="00683DDD">
      <w:pPr>
        <w:spacing w:after="0" w:line="204" w:lineRule="auto"/>
        <w:jc w:val="center"/>
        <w:rPr>
          <w:b/>
          <w:sz w:val="8"/>
          <w:u w:val="single"/>
        </w:rPr>
      </w:pPr>
      <w:r w:rsidRPr="00C54E1F">
        <w:rPr>
          <w:noProof/>
          <w:sz w:val="20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7" type="#_x0000_t32" style="position:absolute;left:0;text-align:left;margin-left:91.5pt;margin-top:.9pt;width:574.5pt;height:0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" strokeweight="4.5pt">
            <v:stroke endarrow="open"/>
          </v:shape>
        </w:pic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268"/>
        <w:gridCol w:w="2835"/>
        <w:gridCol w:w="2835"/>
        <w:gridCol w:w="2977"/>
        <w:gridCol w:w="3173"/>
      </w:tblGrid>
      <w:tr w:rsidR="00683DDD" w:rsidRPr="009B5A68" w:rsidTr="00C44623">
        <w:tc>
          <w:tcPr>
            <w:tcW w:w="1526" w:type="dxa"/>
            <w:tcBorders>
              <w:bottom w:val="single" w:sz="4" w:space="0" w:color="auto"/>
            </w:tcBorders>
            <w:shd w:val="clear" w:color="auto" w:fill="7030A0"/>
          </w:tcPr>
          <w:p w:rsidR="00683DDD" w:rsidRPr="00450AC3" w:rsidRDefault="00683DDD" w:rsidP="00C44623">
            <w:pPr>
              <w:spacing w:line="204" w:lineRule="auto"/>
              <w:jc w:val="center"/>
              <w:rPr>
                <w:b/>
                <w:color w:val="FFEFFF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7030A0"/>
          </w:tcPr>
          <w:p w:rsidR="00683DDD" w:rsidRPr="00450AC3" w:rsidRDefault="00683DDD" w:rsidP="00C44623">
            <w:pPr>
              <w:spacing w:line="204" w:lineRule="auto"/>
              <w:jc w:val="center"/>
              <w:rPr>
                <w:b/>
                <w:color w:val="FFEFFF"/>
                <w:sz w:val="20"/>
                <w:szCs w:val="20"/>
              </w:rPr>
            </w:pPr>
            <w:r w:rsidRPr="00450AC3">
              <w:rPr>
                <w:b/>
                <w:color w:val="FFEFFF"/>
                <w:sz w:val="20"/>
                <w:szCs w:val="20"/>
              </w:rPr>
              <w:t>Stage 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7030A0"/>
          </w:tcPr>
          <w:p w:rsidR="00683DDD" w:rsidRPr="00450AC3" w:rsidRDefault="00683DDD" w:rsidP="00C44623">
            <w:pPr>
              <w:spacing w:line="204" w:lineRule="auto"/>
              <w:jc w:val="center"/>
              <w:rPr>
                <w:b/>
                <w:color w:val="FFEFFF"/>
                <w:sz w:val="20"/>
                <w:szCs w:val="20"/>
              </w:rPr>
            </w:pPr>
            <w:r w:rsidRPr="00450AC3">
              <w:rPr>
                <w:b/>
                <w:color w:val="FFEFFF"/>
                <w:sz w:val="20"/>
                <w:szCs w:val="20"/>
              </w:rPr>
              <w:t>Stage 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7030A0"/>
          </w:tcPr>
          <w:p w:rsidR="00683DDD" w:rsidRPr="00450AC3" w:rsidRDefault="00683DDD" w:rsidP="00C44623">
            <w:pPr>
              <w:spacing w:line="204" w:lineRule="auto"/>
              <w:jc w:val="center"/>
              <w:rPr>
                <w:b/>
                <w:color w:val="FFEFFF"/>
                <w:sz w:val="20"/>
                <w:szCs w:val="20"/>
              </w:rPr>
            </w:pPr>
            <w:r w:rsidRPr="00450AC3">
              <w:rPr>
                <w:b/>
                <w:color w:val="FFEFFF"/>
                <w:sz w:val="20"/>
                <w:szCs w:val="20"/>
              </w:rPr>
              <w:t>Stage 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7030A0"/>
          </w:tcPr>
          <w:p w:rsidR="00683DDD" w:rsidRPr="00450AC3" w:rsidRDefault="00683DDD" w:rsidP="00C44623">
            <w:pPr>
              <w:spacing w:line="204" w:lineRule="auto"/>
              <w:jc w:val="center"/>
              <w:rPr>
                <w:b/>
                <w:color w:val="FFEFFF"/>
                <w:sz w:val="20"/>
                <w:szCs w:val="20"/>
              </w:rPr>
            </w:pPr>
            <w:r w:rsidRPr="00450AC3">
              <w:rPr>
                <w:b/>
                <w:color w:val="FFEFFF"/>
                <w:sz w:val="20"/>
                <w:szCs w:val="20"/>
              </w:rPr>
              <w:t>Stage 4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7030A0"/>
          </w:tcPr>
          <w:p w:rsidR="00683DDD" w:rsidRPr="00450AC3" w:rsidRDefault="00683DDD" w:rsidP="00C44623">
            <w:pPr>
              <w:spacing w:line="204" w:lineRule="auto"/>
              <w:jc w:val="center"/>
              <w:rPr>
                <w:b/>
                <w:color w:val="FFEFFF"/>
                <w:sz w:val="20"/>
                <w:szCs w:val="20"/>
              </w:rPr>
            </w:pPr>
            <w:r w:rsidRPr="00450AC3">
              <w:rPr>
                <w:b/>
                <w:color w:val="FFEFFF"/>
                <w:sz w:val="20"/>
                <w:szCs w:val="20"/>
              </w:rPr>
              <w:t>Stage 5</w:t>
            </w:r>
          </w:p>
        </w:tc>
      </w:tr>
      <w:tr w:rsidR="00683DDD" w:rsidRPr="003061C7" w:rsidTr="00C44623">
        <w:tc>
          <w:tcPr>
            <w:tcW w:w="152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83DDD" w:rsidRPr="001E1024" w:rsidRDefault="00683DDD" w:rsidP="00C44623">
            <w:pPr>
              <w:spacing w:line="204" w:lineRule="auto"/>
              <w:rPr>
                <w:b/>
                <w:sz w:val="20"/>
                <w:szCs w:val="20"/>
              </w:rPr>
            </w:pPr>
            <w:r w:rsidRPr="001E1024">
              <w:rPr>
                <w:b/>
                <w:sz w:val="20"/>
                <w:szCs w:val="20"/>
              </w:rPr>
              <w:t>Content and communication</w:t>
            </w:r>
            <w:r>
              <w:rPr>
                <w:b/>
                <w:sz w:val="20"/>
                <w:szCs w:val="20"/>
              </w:rPr>
              <w:t xml:space="preserve"> - with regards to listening, reading, writing or speaking as appropriate. </w:t>
            </w:r>
            <w:r w:rsidRPr="001E102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 xml:space="preserve">Answers mostly closed questions. </w:t>
            </w:r>
          </w:p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 xml:space="preserve">Limited response to the task. </w:t>
            </w:r>
          </w:p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 xml:space="preserve">Not always complete sentences.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 xml:space="preserve">Answers some open questions Takes part in a simple exchange in a limited way. </w:t>
            </w:r>
          </w:p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>So</w:t>
            </w:r>
            <w:r>
              <w:rPr>
                <w:b/>
                <w:sz w:val="19"/>
                <w:szCs w:val="19"/>
              </w:rPr>
              <w:t xml:space="preserve">me relevant information offered and understood. </w:t>
            </w:r>
          </w:p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>Simple opinions are expressed.</w:t>
            </w:r>
          </w:p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 xml:space="preserve">Some development of basic ideas. </w:t>
            </w:r>
          </w:p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>Writing is in sentence form.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 xml:space="preserve">Can hold a simple conversation about familiar topics. </w:t>
            </w:r>
          </w:p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>Quite a lot of i</w:t>
            </w:r>
            <w:r>
              <w:rPr>
                <w:b/>
                <w:sz w:val="19"/>
                <w:szCs w:val="19"/>
              </w:rPr>
              <w:t xml:space="preserve">nformation easily communicated and understood on familiar topics. </w:t>
            </w:r>
          </w:p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 xml:space="preserve">Points of view are expressed. </w:t>
            </w:r>
          </w:p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>Some ideas are developed.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>Uses longer sequences of speech</w:t>
            </w:r>
            <w:r>
              <w:rPr>
                <w:b/>
                <w:sz w:val="19"/>
                <w:szCs w:val="19"/>
              </w:rPr>
              <w:t xml:space="preserve"> or writing</w:t>
            </w:r>
            <w:r w:rsidRPr="00575247">
              <w:rPr>
                <w:b/>
                <w:sz w:val="19"/>
                <w:szCs w:val="19"/>
              </w:rPr>
              <w:t xml:space="preserve">. </w:t>
            </w:r>
          </w:p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>Shows an ability to interact well.</w:t>
            </w:r>
          </w:p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>Conveys</w:t>
            </w:r>
            <w:r>
              <w:rPr>
                <w:b/>
                <w:sz w:val="19"/>
                <w:szCs w:val="19"/>
              </w:rPr>
              <w:t xml:space="preserve"> and understands</w:t>
            </w:r>
            <w:r w:rsidRPr="00575247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most relevant information clearly across a range of topics</w:t>
            </w:r>
            <w:r w:rsidRPr="00575247">
              <w:rPr>
                <w:b/>
                <w:sz w:val="19"/>
                <w:szCs w:val="19"/>
              </w:rPr>
              <w:t xml:space="preserve">. </w:t>
            </w:r>
          </w:p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>Expresses ideas and opinions.</w:t>
            </w:r>
          </w:p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>Explains ideas and opinions.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83DDD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>Produces extended sequences of speech</w:t>
            </w:r>
            <w:r>
              <w:rPr>
                <w:b/>
                <w:sz w:val="19"/>
                <w:szCs w:val="19"/>
              </w:rPr>
              <w:t xml:space="preserve"> or writing</w:t>
            </w:r>
            <w:r w:rsidRPr="00575247">
              <w:rPr>
                <w:b/>
                <w:sz w:val="19"/>
                <w:szCs w:val="19"/>
              </w:rPr>
              <w:t xml:space="preserve">. </w:t>
            </w:r>
          </w:p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 xml:space="preserve">Explains and develops ideas and opinions </w:t>
            </w:r>
          </w:p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 xml:space="preserve">Detailed response to the task. </w:t>
            </w:r>
          </w:p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 xml:space="preserve">Sound ability to convey </w:t>
            </w:r>
            <w:r>
              <w:rPr>
                <w:b/>
                <w:sz w:val="19"/>
                <w:szCs w:val="19"/>
              </w:rPr>
              <w:t xml:space="preserve">and understand </w:t>
            </w:r>
            <w:r w:rsidRPr="00575247">
              <w:rPr>
                <w:b/>
                <w:sz w:val="19"/>
                <w:szCs w:val="19"/>
              </w:rPr>
              <w:t>information</w:t>
            </w:r>
            <w:r>
              <w:rPr>
                <w:b/>
                <w:sz w:val="19"/>
                <w:szCs w:val="19"/>
              </w:rPr>
              <w:t>, including on unfamiliar topics</w:t>
            </w:r>
            <w:r w:rsidRPr="00575247">
              <w:rPr>
                <w:b/>
                <w:sz w:val="19"/>
                <w:szCs w:val="19"/>
              </w:rPr>
              <w:t>.</w:t>
            </w:r>
          </w:p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 xml:space="preserve">Justifies ideas and points of view. </w:t>
            </w:r>
          </w:p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>Well organised structure.</w:t>
            </w:r>
          </w:p>
        </w:tc>
      </w:tr>
      <w:tr w:rsidR="00683DDD" w:rsidRPr="003061C7" w:rsidTr="00C44623">
        <w:tc>
          <w:tcPr>
            <w:tcW w:w="1526" w:type="dxa"/>
            <w:tcBorders>
              <w:bottom w:val="single" w:sz="4" w:space="0" w:color="auto"/>
            </w:tcBorders>
            <w:shd w:val="clear" w:color="auto" w:fill="FFFF00"/>
          </w:tcPr>
          <w:p w:rsidR="00683DDD" w:rsidRPr="001E1024" w:rsidRDefault="00683DDD" w:rsidP="00C44623">
            <w:pPr>
              <w:spacing w:line="204" w:lineRule="auto"/>
              <w:rPr>
                <w:b/>
                <w:sz w:val="20"/>
                <w:szCs w:val="20"/>
              </w:rPr>
            </w:pPr>
            <w:r w:rsidRPr="001E1024">
              <w:rPr>
                <w:b/>
                <w:sz w:val="20"/>
                <w:szCs w:val="20"/>
              </w:rPr>
              <w:t>Accuracy</w:t>
            </w:r>
          </w:p>
          <w:p w:rsidR="00683DDD" w:rsidRPr="001E1024" w:rsidRDefault="00683DDD" w:rsidP="00C44623">
            <w:pPr>
              <w:spacing w:line="204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97"/>
          </w:tcPr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 xml:space="preserve">Short utterances can make it hard to understand key ideas when speaking. </w:t>
            </w:r>
          </w:p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 xml:space="preserve">In writing, basic ideas are sometimes successfully conveyed. </w:t>
            </w:r>
          </w:p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>Frequent errors can make meaning unclear.</w:t>
            </w:r>
          </w:p>
          <w:p w:rsidR="00683DDD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 xml:space="preserve">Words are usually copied accurately. </w:t>
            </w:r>
          </w:p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97"/>
          </w:tcPr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>Some ideas are communicated.</w:t>
            </w:r>
          </w:p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>Errors may make meaning unclear at times.</w:t>
            </w:r>
          </w:p>
          <w:p w:rsidR="00683DDD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 xml:space="preserve">Spelling of high frequency words is mostly accurate. </w:t>
            </w:r>
          </w:p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Some awareness of the need to conjugate verbs. </w:t>
            </w:r>
          </w:p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97"/>
          </w:tcPr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 xml:space="preserve">Fairly accurate throughout. </w:t>
            </w:r>
          </w:p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>The intended meaning is clear.</w:t>
            </w:r>
          </w:p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 xml:space="preserve">Basic grammar is usually successful.  </w:t>
            </w:r>
          </w:p>
          <w:p w:rsidR="00683DDD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>Spelling is generally accurate.</w:t>
            </w:r>
          </w:p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Conjugation of some high frequency verbs in the given tense is developing. </w:t>
            </w:r>
            <w:r w:rsidRPr="00575247"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97"/>
          </w:tcPr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 xml:space="preserve">Shows a good level of accuracy though there may be some mistakes in complex sentences. </w:t>
            </w:r>
          </w:p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 xml:space="preserve">Verb and tense forms are usually correct. </w:t>
            </w:r>
          </w:p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>There is a clear grasp of grammar.</w:t>
            </w:r>
          </w:p>
          <w:p w:rsidR="00683DDD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 xml:space="preserve">Spelling is very good, with care taken over accents. </w:t>
            </w:r>
          </w:p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Conjugation of some high frequency verbs, including a few irregular, in the given tense is secure. 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FFFF97"/>
          </w:tcPr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 xml:space="preserve">Shows a very good level of accuracy with few mistakes. </w:t>
            </w:r>
          </w:p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 xml:space="preserve">Largely accurate. </w:t>
            </w:r>
          </w:p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>There may be some errors in more complex and adventurous structures. Verb and tense formations are secure.</w:t>
            </w:r>
          </w:p>
          <w:p w:rsidR="00683DDD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 xml:space="preserve">Spelling and use of accents is excellent. </w:t>
            </w:r>
          </w:p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Conjugation of different verbs in the given tense is secure.</w:t>
            </w:r>
          </w:p>
        </w:tc>
      </w:tr>
      <w:tr w:rsidR="00683DDD" w:rsidRPr="003061C7" w:rsidTr="00C44623">
        <w:tc>
          <w:tcPr>
            <w:tcW w:w="152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683DDD" w:rsidRPr="001E1024" w:rsidRDefault="00683DDD" w:rsidP="00C44623">
            <w:pPr>
              <w:spacing w:line="204" w:lineRule="auto"/>
              <w:rPr>
                <w:b/>
                <w:sz w:val="20"/>
                <w:szCs w:val="20"/>
              </w:rPr>
            </w:pPr>
            <w:r w:rsidRPr="001E1024">
              <w:rPr>
                <w:b/>
                <w:sz w:val="20"/>
                <w:szCs w:val="20"/>
              </w:rPr>
              <w:t>Range of language</w:t>
            </w:r>
            <w:r>
              <w:rPr>
                <w:b/>
                <w:sz w:val="20"/>
                <w:szCs w:val="20"/>
              </w:rPr>
              <w:t xml:space="preserve"> – with regards to listening, reading, writing or speaking as appropriate. </w:t>
            </w:r>
            <w:r w:rsidRPr="001E1024">
              <w:rPr>
                <w:b/>
                <w:sz w:val="20"/>
                <w:szCs w:val="20"/>
              </w:rPr>
              <w:t xml:space="preserve"> </w:t>
            </w:r>
          </w:p>
          <w:p w:rsidR="00683DDD" w:rsidRPr="001E1024" w:rsidRDefault="00683DDD" w:rsidP="00C44623">
            <w:pPr>
              <w:spacing w:line="204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DBB7"/>
          </w:tcPr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 xml:space="preserve">Single items of familiar vocabulary. </w:t>
            </w:r>
          </w:p>
          <w:p w:rsidR="00683DDD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>Little variety within the answer.</w:t>
            </w:r>
          </w:p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A reliance on vocabulary supplied by the teacher.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DBB7"/>
          </w:tcPr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 xml:space="preserve">Use of simple phrases. </w:t>
            </w:r>
          </w:p>
          <w:p w:rsidR="00683DDD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>Familiar vocabulary is used well.  Structures are mostly simple.</w:t>
            </w:r>
          </w:p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Some accurate dictionary usage emerging.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DBB7"/>
          </w:tcPr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 xml:space="preserve">Some variety of vocabulary and structures. </w:t>
            </w:r>
          </w:p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>Occasional use of more complex structures.</w:t>
            </w:r>
          </w:p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 xml:space="preserve">Attempts at longer sentences are sometimes successful.  </w:t>
            </w:r>
          </w:p>
          <w:p w:rsidR="00683DDD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 xml:space="preserve">Some use of connectives. </w:t>
            </w:r>
          </w:p>
          <w:p w:rsidR="00683DDD" w:rsidRPr="00E306B2" w:rsidRDefault="00683DDD" w:rsidP="00C44623">
            <w:pPr>
              <w:spacing w:line="204" w:lineRule="auto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Accurate use of the dictionary is sometimes evident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DBB7"/>
          </w:tcPr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>A good range of vocabulary.</w:t>
            </w:r>
          </w:p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>Some complex structures Verb conjugation is attempted and is mostly successful.</w:t>
            </w:r>
          </w:p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 xml:space="preserve">Good variety of appropriate vocabulary and structures. </w:t>
            </w:r>
          </w:p>
          <w:p w:rsidR="00683DDD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 xml:space="preserve">Good use of connectives to expand ideas. </w:t>
            </w:r>
          </w:p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Accurate use of the dictionary is often evident. 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FFDBB7"/>
          </w:tcPr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>A wide range of vocabulary.</w:t>
            </w:r>
          </w:p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>More complex sentences are handled with confidence.</w:t>
            </w:r>
          </w:p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>Verb tenses are used successfully.</w:t>
            </w:r>
          </w:p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 xml:space="preserve">Ideas are clearly linked and developed. </w:t>
            </w:r>
          </w:p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>Language shows adventure.</w:t>
            </w:r>
          </w:p>
          <w:p w:rsidR="00683DDD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 xml:space="preserve">Very good use of connectives to expand ideas. </w:t>
            </w:r>
          </w:p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Dictionary skills are very effective and application of new vocabulary is very accurate. </w:t>
            </w:r>
          </w:p>
        </w:tc>
      </w:tr>
      <w:tr w:rsidR="00683DDD" w:rsidRPr="003061C7" w:rsidTr="00C44623">
        <w:tc>
          <w:tcPr>
            <w:tcW w:w="152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683DDD" w:rsidRPr="001E1024" w:rsidRDefault="00683DDD" w:rsidP="00C44623">
            <w:pPr>
              <w:spacing w:line="204" w:lineRule="auto"/>
              <w:rPr>
                <w:b/>
                <w:sz w:val="20"/>
                <w:szCs w:val="20"/>
              </w:rPr>
            </w:pPr>
            <w:r w:rsidRPr="001E1024">
              <w:rPr>
                <w:b/>
                <w:sz w:val="20"/>
                <w:szCs w:val="20"/>
              </w:rPr>
              <w:t>Fluency</w:t>
            </w:r>
          </w:p>
          <w:p w:rsidR="00683DDD" w:rsidRPr="001E1024" w:rsidRDefault="00683DDD" w:rsidP="00C44623">
            <w:pPr>
              <w:spacing w:line="204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 xml:space="preserve">Reliance on support material to deliver main points. </w:t>
            </w:r>
          </w:p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>Ideas are disorganised.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 xml:space="preserve">Communicates well with support.  </w:t>
            </w:r>
          </w:p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>Answers lack structure at times.</w:t>
            </w:r>
          </w:p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>Answers can be difficult to follow.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 xml:space="preserve">Responds to prompts without support. </w:t>
            </w:r>
          </w:p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 xml:space="preserve">Can be hesitant in speaking. </w:t>
            </w:r>
          </w:p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>Ideas are well expressed.</w:t>
            </w:r>
          </w:p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>Punctuation generally makes answers easy to follow.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 xml:space="preserve">A generally confident speaker. </w:t>
            </w:r>
          </w:p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>Demonstrates a good pace.</w:t>
            </w:r>
          </w:p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 xml:space="preserve">Ideas are clearly expressed. Good use of connectives. Paragraphs make writing enjoyable to read.  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 xml:space="preserve">A thoroughly confident speaker. </w:t>
            </w:r>
          </w:p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 xml:space="preserve">Able to sustain a conversation at a natural pace. </w:t>
            </w:r>
          </w:p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 xml:space="preserve">Ideas are expressed in an organised fashion. </w:t>
            </w:r>
          </w:p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>Good use of connectives. Paragraphs and idioms make the text appealing to the reader.</w:t>
            </w:r>
          </w:p>
        </w:tc>
      </w:tr>
      <w:tr w:rsidR="00683DDD" w:rsidRPr="003061C7" w:rsidTr="00C44623">
        <w:tc>
          <w:tcPr>
            <w:tcW w:w="1526" w:type="dxa"/>
            <w:shd w:val="clear" w:color="auto" w:fill="D99594" w:themeFill="accent2" w:themeFillTint="99"/>
          </w:tcPr>
          <w:p w:rsidR="00683DDD" w:rsidRPr="001E1024" w:rsidRDefault="00683DDD" w:rsidP="00C44623">
            <w:pPr>
              <w:spacing w:line="204" w:lineRule="auto"/>
              <w:rPr>
                <w:b/>
                <w:sz w:val="20"/>
                <w:szCs w:val="20"/>
              </w:rPr>
            </w:pPr>
            <w:r w:rsidRPr="001E1024">
              <w:rPr>
                <w:b/>
                <w:sz w:val="20"/>
                <w:szCs w:val="20"/>
              </w:rPr>
              <w:t xml:space="preserve">Pronunciation </w:t>
            </w:r>
          </w:p>
          <w:p w:rsidR="00683DDD" w:rsidRPr="001E1024" w:rsidRDefault="00683DDD" w:rsidP="00C44623">
            <w:pPr>
              <w:spacing w:line="204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AC5C4"/>
          </w:tcPr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>Hard to understand at times.</w:t>
            </w:r>
          </w:p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 xml:space="preserve">Heavy reliance on English. </w:t>
            </w:r>
          </w:p>
        </w:tc>
        <w:tc>
          <w:tcPr>
            <w:tcW w:w="2835" w:type="dxa"/>
            <w:shd w:val="clear" w:color="auto" w:fill="EAC5C4"/>
          </w:tcPr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>Understandable to a sympathetic speaker.</w:t>
            </w:r>
          </w:p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 xml:space="preserve">Some attempt to apply pronunciation rules. </w:t>
            </w:r>
          </w:p>
        </w:tc>
        <w:tc>
          <w:tcPr>
            <w:tcW w:w="2835" w:type="dxa"/>
            <w:shd w:val="clear" w:color="auto" w:fill="EAC5C4"/>
          </w:tcPr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 xml:space="preserve">Fairly good. </w:t>
            </w:r>
          </w:p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 xml:space="preserve">Follows most pronunciation rules. </w:t>
            </w:r>
          </w:p>
        </w:tc>
        <w:tc>
          <w:tcPr>
            <w:tcW w:w="2977" w:type="dxa"/>
            <w:shd w:val="clear" w:color="auto" w:fill="EAC5C4"/>
          </w:tcPr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 xml:space="preserve">Good. </w:t>
            </w:r>
          </w:p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 xml:space="preserve">Clear grasp of pronunciation patterns. </w:t>
            </w:r>
          </w:p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 xml:space="preserve">Willing to try and sound authentic. </w:t>
            </w:r>
          </w:p>
        </w:tc>
        <w:tc>
          <w:tcPr>
            <w:tcW w:w="3173" w:type="dxa"/>
            <w:shd w:val="clear" w:color="auto" w:fill="EAC5C4"/>
          </w:tcPr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>Very good.</w:t>
            </w:r>
          </w:p>
          <w:p w:rsidR="00683DDD" w:rsidRPr="00575247" w:rsidRDefault="00683DDD" w:rsidP="00C44623">
            <w:pPr>
              <w:spacing w:line="204" w:lineRule="auto"/>
              <w:rPr>
                <w:b/>
                <w:sz w:val="19"/>
                <w:szCs w:val="19"/>
              </w:rPr>
            </w:pPr>
            <w:r w:rsidRPr="00575247">
              <w:rPr>
                <w:b/>
                <w:sz w:val="19"/>
                <w:szCs w:val="19"/>
              </w:rPr>
              <w:t xml:space="preserve">Committed to sounding authentic. Excellent grasp of pronunciation patterns. </w:t>
            </w:r>
          </w:p>
        </w:tc>
      </w:tr>
    </w:tbl>
    <w:p w:rsidR="00683DDD" w:rsidRPr="005D1305" w:rsidRDefault="00683DDD" w:rsidP="00683DDD">
      <w:pPr>
        <w:spacing w:line="204" w:lineRule="auto"/>
      </w:pPr>
    </w:p>
    <w:p w:rsidR="005D1305" w:rsidRPr="00683DDD" w:rsidRDefault="005D1305" w:rsidP="00683DDD"/>
    <w:sectPr w:rsidR="005D1305" w:rsidRPr="00683DDD" w:rsidSect="00BA697F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96A" w:rsidRDefault="00FB696A" w:rsidP="00FF4544">
      <w:pPr>
        <w:spacing w:after="0" w:line="240" w:lineRule="auto"/>
      </w:pPr>
      <w:r>
        <w:separator/>
      </w:r>
    </w:p>
  </w:endnote>
  <w:endnote w:type="continuationSeparator" w:id="1">
    <w:p w:rsidR="00FB696A" w:rsidRDefault="00FB696A" w:rsidP="00FF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544" w:rsidRPr="00FF4544" w:rsidRDefault="00FF4544">
    <w:pPr>
      <w:pStyle w:val="Footer"/>
      <w:rPr>
        <w:sz w:val="16"/>
      </w:rPr>
    </w:pPr>
    <w:r w:rsidRPr="00FF4544">
      <w:rPr>
        <w:sz w:val="16"/>
      </w:rPr>
      <w:t xml:space="preserve">Swanwick Hall School </w:t>
    </w:r>
  </w:p>
  <w:p w:rsidR="00FF4544" w:rsidRDefault="00FF45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96A" w:rsidRDefault="00FB696A" w:rsidP="00FF4544">
      <w:pPr>
        <w:spacing w:after="0" w:line="240" w:lineRule="auto"/>
      </w:pPr>
      <w:r>
        <w:separator/>
      </w:r>
    </w:p>
  </w:footnote>
  <w:footnote w:type="continuationSeparator" w:id="1">
    <w:p w:rsidR="00FB696A" w:rsidRDefault="00FB696A" w:rsidP="00FF4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97F"/>
    <w:rsid w:val="00056D23"/>
    <w:rsid w:val="000E234D"/>
    <w:rsid w:val="0030561D"/>
    <w:rsid w:val="003061C7"/>
    <w:rsid w:val="00312A75"/>
    <w:rsid w:val="003C3E35"/>
    <w:rsid w:val="003C62B4"/>
    <w:rsid w:val="00450AC3"/>
    <w:rsid w:val="004C7EE6"/>
    <w:rsid w:val="005468E0"/>
    <w:rsid w:val="00551F05"/>
    <w:rsid w:val="00575247"/>
    <w:rsid w:val="005A41F9"/>
    <w:rsid w:val="005B4DA5"/>
    <w:rsid w:val="005D1305"/>
    <w:rsid w:val="00683DDD"/>
    <w:rsid w:val="006B1180"/>
    <w:rsid w:val="006E099E"/>
    <w:rsid w:val="007021F4"/>
    <w:rsid w:val="007744C8"/>
    <w:rsid w:val="00790E4F"/>
    <w:rsid w:val="008321E6"/>
    <w:rsid w:val="008C3D69"/>
    <w:rsid w:val="008E15A8"/>
    <w:rsid w:val="008E3CFB"/>
    <w:rsid w:val="009A3B03"/>
    <w:rsid w:val="009C13CB"/>
    <w:rsid w:val="00A941C6"/>
    <w:rsid w:val="00AB38DF"/>
    <w:rsid w:val="00B14600"/>
    <w:rsid w:val="00BA2B97"/>
    <w:rsid w:val="00BA697F"/>
    <w:rsid w:val="00C54E1F"/>
    <w:rsid w:val="00E023DF"/>
    <w:rsid w:val="00E306B2"/>
    <w:rsid w:val="00E67F89"/>
    <w:rsid w:val="00EE500A"/>
    <w:rsid w:val="00FB696A"/>
    <w:rsid w:val="00FF4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4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544"/>
  </w:style>
  <w:style w:type="paragraph" w:styleId="Footer">
    <w:name w:val="footer"/>
    <w:basedOn w:val="Normal"/>
    <w:link w:val="FooterChar"/>
    <w:uiPriority w:val="99"/>
    <w:unhideWhenUsed/>
    <w:rsid w:val="00FF4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544"/>
  </w:style>
  <w:style w:type="paragraph" w:styleId="BalloonText">
    <w:name w:val="Balloon Text"/>
    <w:basedOn w:val="Normal"/>
    <w:link w:val="BalloonTextChar"/>
    <w:uiPriority w:val="99"/>
    <w:semiHidden/>
    <w:unhideWhenUsed/>
    <w:rsid w:val="00FF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544"/>
  </w:style>
  <w:style w:type="paragraph" w:styleId="Footer">
    <w:name w:val="footer"/>
    <w:basedOn w:val="Normal"/>
    <w:link w:val="FooterChar"/>
    <w:uiPriority w:val="99"/>
    <w:unhideWhenUsed/>
    <w:rsid w:val="00FF4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544"/>
  </w:style>
  <w:style w:type="paragraph" w:styleId="BalloonText">
    <w:name w:val="Balloon Text"/>
    <w:basedOn w:val="Normal"/>
    <w:link w:val="BalloonTextChar"/>
    <w:uiPriority w:val="99"/>
    <w:semiHidden/>
    <w:unhideWhenUsed/>
    <w:rsid w:val="00FF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693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kaz</cp:lastModifiedBy>
  <cp:revision>28</cp:revision>
  <dcterms:created xsi:type="dcterms:W3CDTF">2014-07-02T09:18:00Z</dcterms:created>
  <dcterms:modified xsi:type="dcterms:W3CDTF">2014-07-16T09:52:00Z</dcterms:modified>
</cp:coreProperties>
</file>